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149"/>
        <w:gridCol w:w="3150"/>
      </w:tblGrid>
      <w:tr w:rsidR="00EF5E95" w:rsidRPr="00EF5E95" w:rsidTr="004F63D2">
        <w:trPr>
          <w:tblHeader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95" w:rsidRPr="00723541" w:rsidRDefault="000B31E6" w:rsidP="00EF5E9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Science</w:t>
            </w:r>
            <w:r w:rsidR="00EF5E95" w:rsidRPr="00EF5E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Essential </w:t>
            </w:r>
            <w:r w:rsidR="007235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Academic High School Vocabulary</w:t>
            </w:r>
          </w:p>
        </w:tc>
        <w:bookmarkStart w:id="0" w:name="Math"/>
        <w:bookmarkEnd w:id="0"/>
      </w:tr>
      <w:tr w:rsidR="00EF5E95" w:rsidRPr="00EF5E95" w:rsidTr="00EF5E95">
        <w:trPr>
          <w:tblCellSpacing w:w="7" w:type="dxa"/>
          <w:jc w:val="center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95" w:rsidRPr="00EF5E95" w:rsidRDefault="00E84970" w:rsidP="0072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70">
              <w:rPr>
                <w:rStyle w:val="Emphasis"/>
                <w:b/>
                <w:bCs/>
                <w:sz w:val="28"/>
                <w:szCs w:val="28"/>
              </w:rPr>
              <w:t>Biology</w:t>
            </w:r>
            <w:r>
              <w:br/>
              <w:t>allele</w:t>
            </w:r>
            <w:r>
              <w:br/>
              <w:t>analogous</w:t>
            </w:r>
            <w:r>
              <w:br/>
              <w:t>ATP</w:t>
            </w:r>
            <w:r>
              <w:br/>
              <w:t>behavior (innate, learned)</w:t>
            </w:r>
            <w:r>
              <w:br/>
              <w:t>biogeochemical cycle</w:t>
            </w:r>
            <w:r>
              <w:br/>
              <w:t>biomolecules</w:t>
            </w:r>
            <w:r>
              <w:br/>
              <w:t>carrying capacity</w:t>
            </w:r>
            <w:r>
              <w:br/>
              <w:t>cellular respiration</w:t>
            </w:r>
            <w:r>
              <w:br/>
              <w:t>DNA (replication, sequence, molecule)</w:t>
            </w:r>
            <w:r>
              <w:br/>
              <w:t>enzyme</w:t>
            </w:r>
            <w:r>
              <w:br/>
              <w:t>evolution</w:t>
            </w:r>
            <w:r>
              <w:br/>
              <w:t>genes (encoding, expression, mutation)</w:t>
            </w:r>
            <w:r>
              <w:br/>
              <w:t>genotype</w:t>
            </w:r>
            <w:r>
              <w:br/>
              <w:t>heterozygous</w:t>
            </w:r>
            <w:r>
              <w:br/>
              <w:t>homologous</w:t>
            </w:r>
            <w:r>
              <w:br/>
              <w:t>homozygous</w:t>
            </w:r>
            <w:r>
              <w:br/>
              <w:t>levels of organization (cell, tissue, organs,</w:t>
            </w:r>
            <w:r>
              <w:br/>
              <w:t>   organ system, organism)</w:t>
            </w:r>
            <w:r>
              <w:br/>
              <w:t>limiting factors</w:t>
            </w:r>
            <w:r>
              <w:br/>
              <w:t>multicellular</w:t>
            </w:r>
            <w:r>
              <w:br/>
              <w:t>mutation</w:t>
            </w:r>
            <w:r>
              <w:br/>
              <w:t>nucleotide</w:t>
            </w:r>
            <w:r>
              <w:br/>
              <w:t>pedigree</w:t>
            </w:r>
            <w:r>
              <w:br/>
              <w:t>permeable</w:t>
            </w:r>
            <w:r>
              <w:br/>
              <w:t>phenotype</w:t>
            </w:r>
            <w:r>
              <w:br/>
              <w:t>phospholipids</w:t>
            </w:r>
            <w:r>
              <w:br/>
              <w:t>population density</w:t>
            </w:r>
            <w:r>
              <w:br/>
              <w:t>recessive trait</w:t>
            </w:r>
            <w:r>
              <w:br/>
              <w:t>RNA</w:t>
            </w:r>
            <w:r>
              <w:br/>
              <w:t>sex-linked trait</w:t>
            </w:r>
            <w:r>
              <w:br/>
              <w:t>stimulus</w:t>
            </w:r>
            <w:r>
              <w:br/>
              <w:t>symbiosis (mutualism, commensalism)</w:t>
            </w:r>
            <w:r>
              <w:br/>
              <w:t>transport (active, passive)</w:t>
            </w:r>
            <w:r>
              <w:br/>
              <w:t>tropism</w:t>
            </w:r>
          </w:p>
        </w:tc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95" w:rsidRPr="00EF5E95" w:rsidRDefault="00E84970" w:rsidP="00C83E6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4970">
              <w:rPr>
                <w:rStyle w:val="Emphasis"/>
                <w:b/>
                <w:bCs/>
                <w:sz w:val="28"/>
                <w:szCs w:val="28"/>
              </w:rPr>
              <w:t>Chemistry</w:t>
            </w:r>
            <w:r>
              <w:br/>
              <w:t>atom (electron, proton, neutron)</w:t>
            </w:r>
            <w:r>
              <w:br/>
              <w:t>atomic mass</w:t>
            </w:r>
            <w:r>
              <w:br/>
              <w:t>atomic number</w:t>
            </w:r>
            <w:r>
              <w:br/>
              <w:t>atomic theory</w:t>
            </w:r>
            <w:r>
              <w:br/>
              <w:t>Avogadro’s Number</w:t>
            </w:r>
            <w:r>
              <w:br/>
              <w:t>balanced equations (mass conservation)</w:t>
            </w:r>
            <w:r>
              <w:br/>
              <w:t>bonding (ionic, polar covalent, nonpolar)</w:t>
            </w:r>
            <w:r>
              <w:br/>
              <w:t>catalyst</w:t>
            </w:r>
            <w:r>
              <w:br/>
              <w:t>chemical equations</w:t>
            </w:r>
            <w:r>
              <w:br/>
              <w:t>chemical formulas</w:t>
            </w:r>
            <w:r>
              <w:br/>
              <w:t>electron configuration</w:t>
            </w:r>
            <w:r>
              <w:br/>
              <w:t>electronegativity</w:t>
            </w:r>
            <w:r>
              <w:br/>
              <w:t>elements</w:t>
            </w:r>
            <w:r>
              <w:br/>
              <w:t>endothermic</w:t>
            </w:r>
            <w:r>
              <w:br/>
              <w:t>entropy</w:t>
            </w:r>
            <w:r>
              <w:br/>
              <w:t>equilibrium</w:t>
            </w:r>
            <w:r>
              <w:br/>
              <w:t>exothermic</w:t>
            </w:r>
            <w:r>
              <w:br/>
              <w:t>gas laws</w:t>
            </w:r>
            <w:r>
              <w:br/>
              <w:t>intermolecular forces</w:t>
            </w:r>
            <w:r>
              <w:br/>
              <w:t>inversely proportional</w:t>
            </w:r>
            <w:r>
              <w:br/>
              <w:t>ion (</w:t>
            </w:r>
            <w:proofErr w:type="spellStart"/>
            <w:r>
              <w:t>cation</w:t>
            </w:r>
            <w:proofErr w:type="spellEnd"/>
            <w:r>
              <w:t>, anion)</w:t>
            </w:r>
            <w:r>
              <w:br/>
              <w:t>Kinetic Theory</w:t>
            </w:r>
            <w:r>
              <w:br/>
              <w:t>molar mass</w:t>
            </w:r>
            <w:r>
              <w:br/>
              <w:t>molarity</w:t>
            </w:r>
            <w:r>
              <w:br/>
              <w:t>mole</w:t>
            </w:r>
            <w:r>
              <w:br/>
              <w:t>neutralization</w:t>
            </w:r>
            <w:r>
              <w:br/>
              <w:t>oxidation</w:t>
            </w:r>
            <w:r>
              <w:br/>
              <w:t>periodic table (families, periods)</w:t>
            </w:r>
            <w:r>
              <w:br/>
              <w:t>proportional (directly, indirectly)</w:t>
            </w:r>
            <w:r>
              <w:br/>
              <w:t>pure substance</w:t>
            </w:r>
            <w:r>
              <w:br/>
              <w:t>reactant</w:t>
            </w:r>
            <w:r>
              <w:br/>
              <w:t>reduction</w:t>
            </w:r>
            <w:r>
              <w:br/>
              <w:t>solubility</w:t>
            </w:r>
            <w:r>
              <w:br/>
              <w:t>stoichiometry</w:t>
            </w:r>
            <w:r>
              <w:br/>
              <w:t>valence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0" w:rsidRPr="00E84970" w:rsidRDefault="00E84970" w:rsidP="00E84970">
            <w:pPr>
              <w:spacing w:after="0" w:line="240" w:lineRule="auto"/>
              <w:rPr>
                <w:sz w:val="28"/>
                <w:szCs w:val="28"/>
              </w:rPr>
            </w:pPr>
            <w:r w:rsidRPr="00E84970">
              <w:rPr>
                <w:rStyle w:val="Emphasis"/>
                <w:b/>
                <w:bCs/>
                <w:sz w:val="28"/>
                <w:szCs w:val="28"/>
              </w:rPr>
              <w:t>Physics</w:t>
            </w:r>
          </w:p>
          <w:p w:rsidR="00E84970" w:rsidRDefault="00E84970" w:rsidP="00E84970">
            <w:pPr>
              <w:spacing w:after="0" w:line="240" w:lineRule="auto"/>
            </w:pPr>
            <w:r>
              <w:t>acceleration</w:t>
            </w:r>
          </w:p>
          <w:p w:rsidR="00E84970" w:rsidRDefault="00E84970" w:rsidP="00E84970">
            <w:pPr>
              <w:spacing w:after="0" w:line="240" w:lineRule="auto"/>
            </w:pPr>
            <w:r>
              <w:t>buoyancy</w:t>
            </w:r>
            <w:r>
              <w:br/>
              <w:t>electromagnetic</w:t>
            </w:r>
            <w:r>
              <w:br/>
              <w:t>fluid</w:t>
            </w:r>
          </w:p>
          <w:p w:rsidR="00EF5E95" w:rsidRPr="00E84970" w:rsidRDefault="00E84970" w:rsidP="00E84970">
            <w:pPr>
              <w:spacing w:after="0" w:line="240" w:lineRule="auto"/>
            </w:pPr>
            <w:r>
              <w:t>force</w:t>
            </w:r>
            <w:r>
              <w:br/>
              <w:t>gas laws</w:t>
            </w:r>
            <w:r>
              <w:br/>
              <w:t>gravitation</w:t>
            </w:r>
            <w:r>
              <w:br/>
              <w:t>inversely proportional</w:t>
            </w:r>
            <w:r>
              <w:br/>
              <w:t>kinetic energy</w:t>
            </w:r>
            <w:r>
              <w:br/>
              <w:t>magnitude</w:t>
            </w:r>
            <w:r>
              <w:br/>
              <w:t>momentum</w:t>
            </w:r>
            <w:r>
              <w:br/>
              <w:t>Ohm’s law (voltage, current, resistance)</w:t>
            </w:r>
            <w:r>
              <w:br/>
              <w:t>potential energy</w:t>
            </w:r>
            <w:r>
              <w:br/>
              <w:t>power</w:t>
            </w:r>
            <w:r>
              <w:br/>
              <w:t>proportional</w:t>
            </w:r>
            <w:r>
              <w:br/>
              <w:t>scalar</w:t>
            </w:r>
            <w:r>
              <w:br/>
              <w:t>specific heat</w:t>
            </w:r>
            <w:r>
              <w:br/>
              <w:t>thermodynamics</w:t>
            </w:r>
            <w:r>
              <w:br/>
              <w:t>vectors</w:t>
            </w:r>
            <w:r>
              <w:br/>
              <w:t>velocity</w:t>
            </w:r>
            <w:r>
              <w:br/>
              <w:t>viscosity</w:t>
            </w:r>
            <w:r>
              <w:br/>
              <w:t>work</w:t>
            </w:r>
            <w:r>
              <w:br/>
              <w:t> </w:t>
            </w:r>
          </w:p>
        </w:tc>
      </w:tr>
    </w:tbl>
    <w:p w:rsidR="00575EAF" w:rsidRDefault="00575EAF">
      <w:r>
        <w:br w:type="page"/>
      </w:r>
    </w:p>
    <w:tbl>
      <w:tblPr>
        <w:tblW w:w="94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149"/>
        <w:gridCol w:w="3150"/>
      </w:tblGrid>
      <w:tr w:rsidR="00723541" w:rsidRPr="00EF5E95" w:rsidTr="00EF5E95">
        <w:trPr>
          <w:tblCellSpacing w:w="7" w:type="dxa"/>
          <w:jc w:val="center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0" w:rsidRPr="00E84970" w:rsidRDefault="00E84970" w:rsidP="00E849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Physical Science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atom (electron, proton, neutron)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atomic mass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atomic number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catalyst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chemical formulas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compound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conduction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conservation (mass, energy,  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momentum)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convection currents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dilution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elements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equilibrium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fossil record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gas laws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geologic time scale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heterogeneous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homogeneous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ion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isotopes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kinetic energy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mixture (heterogeneous, homogeneous,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suspension, colloid)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nuclear fusion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periodic table (families, periods)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potential energy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pure substance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radiation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solute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solvent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star life cycle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tectonic cycle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thermal energy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velocity</w:t>
            </w:r>
            <w:r w:rsidRPr="00E84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waves (electromagnetic, seismic, sound)</w:t>
            </w:r>
          </w:p>
          <w:p w:rsidR="00723541" w:rsidRPr="00E84970" w:rsidRDefault="00723541" w:rsidP="00723541">
            <w:pPr>
              <w:spacing w:after="0" w:line="240" w:lineRule="auto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41" w:rsidRPr="00723541" w:rsidRDefault="00723541" w:rsidP="00723541">
            <w:pPr>
              <w:spacing w:after="0" w:line="240" w:lineRule="auto"/>
              <w:rPr>
                <w:rStyle w:val="Emphasis"/>
                <w:i w:val="0"/>
                <w:iCs w:val="0"/>
              </w:rPr>
            </w:pPr>
            <w:bookmarkStart w:id="1" w:name="_GoBack"/>
            <w:bookmarkEnd w:id="1"/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41" w:rsidRDefault="00723541" w:rsidP="00EF5E95">
            <w:pPr>
              <w:spacing w:after="240" w:line="240" w:lineRule="auto"/>
              <w:rPr>
                <w:rStyle w:val="Emphasis"/>
                <w:b/>
                <w:bCs/>
              </w:rPr>
            </w:pPr>
          </w:p>
        </w:tc>
      </w:tr>
    </w:tbl>
    <w:p w:rsidR="00BF03D5" w:rsidRDefault="00BF03D5"/>
    <w:p w:rsidR="00EF5E95" w:rsidRDefault="00EF5E95">
      <w:r>
        <w:t xml:space="preserve">Source: </w:t>
      </w:r>
      <w:hyperlink r:id="rId5" w:anchor="English" w:history="1">
        <w:r w:rsidRPr="0099424F">
          <w:rPr>
            <w:rStyle w:val="Hyperlink"/>
          </w:rPr>
          <w:t>http://ok.gov/sde/building-academic-vocabulary#English</w:t>
        </w:r>
      </w:hyperlink>
      <w:r>
        <w:t xml:space="preserve">  aligning with CCSS</w:t>
      </w:r>
    </w:p>
    <w:sectPr w:rsidR="00EF5E95" w:rsidSect="00575EA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95"/>
    <w:rsid w:val="000B31E6"/>
    <w:rsid w:val="00561511"/>
    <w:rsid w:val="00575EAF"/>
    <w:rsid w:val="005D0DC2"/>
    <w:rsid w:val="006664A2"/>
    <w:rsid w:val="00723541"/>
    <w:rsid w:val="00BF03D5"/>
    <w:rsid w:val="00C66131"/>
    <w:rsid w:val="00C83E65"/>
    <w:rsid w:val="00E84970"/>
    <w:rsid w:val="00EA46F0"/>
    <w:rsid w:val="00E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E6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83E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E6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83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.gov/sde/building-academic-vocabul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4</cp:revision>
  <dcterms:created xsi:type="dcterms:W3CDTF">2013-03-02T21:36:00Z</dcterms:created>
  <dcterms:modified xsi:type="dcterms:W3CDTF">2013-03-24T23:06:00Z</dcterms:modified>
</cp:coreProperties>
</file>